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97" w:rsidRPr="00126297" w:rsidRDefault="00126297" w:rsidP="00126297">
      <w:pPr>
        <w:spacing w:before="53" w:line="480" w:lineRule="auto"/>
        <w:ind w:left="886" w:right="116" w:firstLine="7775"/>
        <w:jc w:val="both"/>
        <w:rPr>
          <w:rFonts w:ascii="Bookman Old Style" w:hAnsi="Bookman Old Style"/>
          <w:b/>
          <w:sz w:val="20"/>
          <w:szCs w:val="20"/>
          <w:lang w:val="it-IT"/>
        </w:rPr>
      </w:pPr>
      <w:bookmarkStart w:id="0" w:name="_GoBack"/>
      <w:bookmarkEnd w:id="0"/>
      <w:r w:rsidRPr="00126297">
        <w:rPr>
          <w:rFonts w:ascii="Bookman Old Style" w:hAnsi="Bookman Old Style"/>
          <w:b/>
          <w:sz w:val="20"/>
          <w:szCs w:val="20"/>
          <w:lang w:val="it-IT"/>
        </w:rPr>
        <w:t>Modulo D AUTOCERTIFICAZIONE RELATIVA AI  BENEFICI DELLA LEGGE 104/92</w:t>
      </w:r>
    </w:p>
    <w:p w:rsidR="00126297" w:rsidRPr="00126297" w:rsidRDefault="00126297" w:rsidP="00126297">
      <w:pPr>
        <w:spacing w:before="9"/>
        <w:ind w:left="5694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Al Dirigente Scolastico</w:t>
      </w:r>
    </w:p>
    <w:p w:rsidR="00831164" w:rsidRDefault="00126297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dell’Istituto Comprensivo </w:t>
      </w:r>
    </w:p>
    <w:p w:rsidR="00126297" w:rsidRPr="00126297" w:rsidRDefault="00831164" w:rsidP="00126297">
      <w:pPr>
        <w:ind w:left="6054" w:right="1278" w:hanging="375"/>
        <w:rPr>
          <w:rFonts w:ascii="Bookman Old Style" w:hAnsi="Bookman Old Style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-IT"/>
        </w:rPr>
        <w:t>“I. Calvino” di Villaricca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Corpotesto"/>
        <w:spacing w:before="1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779"/>
        </w:tabs>
        <w:ind w:left="113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Il /lasottoscritto/a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tabs>
          <w:tab w:val="left" w:pos="9688"/>
        </w:tabs>
        <w:spacing w:before="74"/>
        <w:ind w:left="113" w:right="116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In servizio presso questa Istituzione Scolastica con</w:t>
      </w:r>
      <w:r w:rsidR="00BC2247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qualifica</w:t>
      </w:r>
      <w:r w:rsidRPr="00126297">
        <w:rPr>
          <w:rFonts w:ascii="Bookman Old Style" w:hAnsi="Bookman Old Style"/>
          <w:sz w:val="20"/>
          <w:szCs w:val="20"/>
          <w:u w:val="single"/>
          <w:lang w:val="it-IT"/>
        </w:rPr>
        <w:tab/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74"/>
        <w:ind w:left="113" w:right="134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Consapevole delle sanzioni penali previste dall’art. 76 del DPR n 445 del 28 / 12 / 2000 in caso di dichiarazioni mendaci</w:t>
      </w:r>
    </w:p>
    <w:p w:rsidR="00126297" w:rsidRPr="00126297" w:rsidRDefault="00126297" w:rsidP="00126297">
      <w:pPr>
        <w:pStyle w:val="Corpotesto"/>
        <w:spacing w:before="8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ind w:left="3756" w:right="3775"/>
        <w:jc w:val="center"/>
        <w:rPr>
          <w:rFonts w:ascii="Bookman Old Style" w:hAnsi="Bookman Old Style"/>
          <w:b/>
          <w:sz w:val="20"/>
          <w:szCs w:val="20"/>
        </w:rPr>
      </w:pPr>
      <w:r w:rsidRPr="00126297">
        <w:rPr>
          <w:rFonts w:ascii="Bookman Old Style" w:hAnsi="Bookman Old Style"/>
          <w:b/>
          <w:sz w:val="20"/>
          <w:szCs w:val="20"/>
        </w:rPr>
        <w:t>D I C H I A R A</w:t>
      </w: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b/>
          <w:sz w:val="20"/>
          <w:szCs w:val="20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41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non sono mutate le condizioni  per cui è stata presentata richiesta ai sensi della legge 104/92  già depositata presso codesto</w:t>
      </w:r>
      <w:r w:rsidR="00BC2247">
        <w:rPr>
          <w:rFonts w:ascii="Bookman Old Style" w:hAnsi="Bookman Old Style"/>
          <w:sz w:val="20"/>
          <w:szCs w:val="20"/>
          <w:lang w:val="it-IT"/>
        </w:rPr>
        <w:t xml:space="preserve"> </w:t>
      </w:r>
      <w:r w:rsidRPr="00126297">
        <w:rPr>
          <w:rFonts w:ascii="Bookman Old Style" w:hAnsi="Bookman Old Style"/>
          <w:sz w:val="20"/>
          <w:szCs w:val="20"/>
          <w:lang w:val="it-IT"/>
        </w:rPr>
        <w:t>ufficio.</w:t>
      </w:r>
    </w:p>
    <w:p w:rsidR="00126297" w:rsidRPr="00126297" w:rsidRDefault="00126297" w:rsidP="00126297">
      <w:pPr>
        <w:pStyle w:val="Corpotesto"/>
        <w:spacing w:before="5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28" w:lineRule="exact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il familiare assistito non è ricoverato a tempo pieno, anche in via temporanea, presso istituti specializzati;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before="1" w:line="237" w:lineRule="auto"/>
        <w:ind w:right="132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che sussistono i requisiti della continuità e dell’esclusività della richiesta di assistenza al familiare,dovendo assisterlo per le sue necessità ed altresì l’unico soggetto in grado di  </w:t>
      </w:r>
      <w:r w:rsidRPr="00126297">
        <w:rPr>
          <w:rFonts w:ascii="Bookman Old Style" w:hAnsi="Bookman Old Style"/>
          <w:spacing w:val="2"/>
          <w:sz w:val="20"/>
          <w:szCs w:val="20"/>
          <w:lang w:val="it-IT"/>
        </w:rPr>
        <w:t xml:space="preserve">poter </w:t>
      </w:r>
      <w:r w:rsidRPr="00126297">
        <w:rPr>
          <w:rFonts w:ascii="Bookman Old Style" w:hAnsi="Bookman Old Style"/>
          <w:sz w:val="20"/>
          <w:szCs w:val="20"/>
          <w:lang w:val="it-IT"/>
        </w:rPr>
        <w:t>prestareassistenza;</w:t>
      </w:r>
    </w:p>
    <w:p w:rsidR="00126297" w:rsidRPr="00126297" w:rsidRDefault="00126297" w:rsidP="00126297">
      <w:pPr>
        <w:pStyle w:val="Corpotesto"/>
        <w:spacing w:before="2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ind w:right="137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all’interno del nucleo familiare non vi sono altri soggetti che prest</w:t>
      </w:r>
      <w:r w:rsidR="00831164">
        <w:rPr>
          <w:rFonts w:ascii="Bookman Old Style" w:hAnsi="Bookman Old Style"/>
          <w:sz w:val="20"/>
          <w:szCs w:val="20"/>
          <w:lang w:val="it-IT"/>
        </w:rPr>
        <w:t>i</w:t>
      </w:r>
      <w:r w:rsidRPr="00126297">
        <w:rPr>
          <w:rFonts w:ascii="Bookman Old Style" w:hAnsi="Bookman Old Style"/>
          <w:sz w:val="20"/>
          <w:szCs w:val="20"/>
          <w:lang w:val="it-IT"/>
        </w:rPr>
        <w:t>no assistenza,ovvero che, trattandosi di familiare non convivente, lo stesso non è inserito in un nucleo familiare in cui sono presenti lavoratori che beneficiano degli stessi permessi ovvero soggetti non lavoratori che siano in grado diassisterlo</w:t>
      </w:r>
      <w:r w:rsidR="004A5701">
        <w:rPr>
          <w:rFonts w:ascii="Bookman Old Style" w:hAnsi="Bookman Old Style"/>
          <w:sz w:val="20"/>
          <w:szCs w:val="20"/>
          <w:lang w:val="it-IT"/>
        </w:rPr>
        <w:t>;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4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le agevolazioni sono uno strumento di assistenza del disabile e, pertanto, il riconoscimento delle agevolazioni stesse comporta la conferma dell’impegno morale oltre che giuridico a prestare effettivamente la propria opera diassistenza;</w:t>
      </w:r>
    </w:p>
    <w:p w:rsidR="00126297" w:rsidRPr="00126297" w:rsidRDefault="00126297" w:rsidP="00126297">
      <w:pPr>
        <w:pStyle w:val="Corpotesto"/>
        <w:spacing w:before="4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right="138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>che è consapevole che la possibilità di fruire delle agevolazioni comporta un onere per l’amministrazione e un impegno di spesa pubblica che lo Stato e la collettività sopportano solo per l’effettiva tutela deldisabile;</w:t>
      </w:r>
    </w:p>
    <w:p w:rsidR="00126297" w:rsidRPr="00126297" w:rsidRDefault="00126297" w:rsidP="00126297">
      <w:pPr>
        <w:pStyle w:val="Corpotesto"/>
        <w:spacing w:before="7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4232" w:right="3661"/>
        <w:jc w:val="center"/>
        <w:rPr>
          <w:rFonts w:ascii="Bookman Old Style" w:hAnsi="Bookman Old Style"/>
          <w:b/>
          <w:sz w:val="20"/>
          <w:szCs w:val="20"/>
          <w:lang w:val="it-IT"/>
        </w:rPr>
      </w:pPr>
      <w:r w:rsidRPr="00126297">
        <w:rPr>
          <w:rFonts w:ascii="Bookman Old Style" w:hAnsi="Bookman Old Style"/>
          <w:b/>
          <w:sz w:val="20"/>
          <w:szCs w:val="20"/>
          <w:lang w:val="it-IT"/>
        </w:rPr>
        <w:t>S I   I M P E G NA</w:t>
      </w:r>
    </w:p>
    <w:p w:rsidR="00126297" w:rsidRPr="00126297" w:rsidRDefault="00126297" w:rsidP="00126297">
      <w:pPr>
        <w:pStyle w:val="Corpotesto"/>
        <w:spacing w:before="3"/>
        <w:rPr>
          <w:rFonts w:ascii="Bookman Old Style" w:hAnsi="Bookman Old Style"/>
          <w:b/>
          <w:sz w:val="20"/>
          <w:szCs w:val="20"/>
          <w:lang w:val="it-IT"/>
        </w:rPr>
      </w:pPr>
    </w:p>
    <w:p w:rsidR="00126297" w:rsidRPr="00126297" w:rsidRDefault="00126297" w:rsidP="00126297">
      <w:pPr>
        <w:spacing w:before="1"/>
        <w:ind w:left="113" w:right="139"/>
        <w:jc w:val="both"/>
        <w:rPr>
          <w:rFonts w:ascii="Bookman Old Style" w:hAnsi="Bookman Old Style"/>
          <w:sz w:val="20"/>
          <w:szCs w:val="20"/>
          <w:lang w:val="it-IT"/>
        </w:rPr>
      </w:pPr>
      <w:r w:rsidRPr="00126297">
        <w:rPr>
          <w:rFonts w:ascii="Bookman Old Style" w:hAnsi="Bookman Old Style"/>
          <w:sz w:val="20"/>
          <w:szCs w:val="20"/>
          <w:lang w:val="it-IT"/>
        </w:rPr>
        <w:t xml:space="preserve">A comunicare tempestivamente ogni variazione della situazione di fatto e di diritto da cui consegua la perdita della legittimazione alle agevolazioni,aggiornando la documentazione prodotta a supporto dell’istanza quando ciò </w:t>
      </w:r>
      <w:r w:rsidR="00831164">
        <w:rPr>
          <w:rFonts w:ascii="Bookman Old Style" w:hAnsi="Bookman Old Style"/>
          <w:sz w:val="20"/>
          <w:szCs w:val="20"/>
          <w:lang w:val="it-IT"/>
        </w:rPr>
        <w:t xml:space="preserve">si </w:t>
      </w:r>
      <w:r w:rsidRPr="00126297">
        <w:rPr>
          <w:rFonts w:ascii="Bookman Old Style" w:hAnsi="Bookman Old Style"/>
          <w:sz w:val="20"/>
          <w:szCs w:val="20"/>
          <w:lang w:val="it-IT"/>
        </w:rPr>
        <w:t>renda necessario, anche a seguito di richiesta dell’amministrazione.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  <w:lang w:val="it-IT"/>
        </w:rPr>
      </w:pPr>
    </w:p>
    <w:p w:rsidR="00126297" w:rsidRPr="00126297" w:rsidRDefault="00831164" w:rsidP="00126297">
      <w:pPr>
        <w:tabs>
          <w:tab w:val="left" w:pos="6390"/>
        </w:tabs>
        <w:ind w:left="11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Villaricca</w:t>
      </w:r>
      <w:r w:rsidR="00126297" w:rsidRPr="00126297">
        <w:rPr>
          <w:rFonts w:ascii="Bookman Old Style" w:hAnsi="Bookman Old Style"/>
          <w:sz w:val="20"/>
          <w:szCs w:val="20"/>
        </w:rPr>
        <w:t>,</w:t>
      </w:r>
      <w:r w:rsidR="00126297" w:rsidRPr="00126297">
        <w:rPr>
          <w:rFonts w:ascii="Bookman Old Style" w:hAnsi="Bookman Old Style"/>
          <w:sz w:val="20"/>
          <w:szCs w:val="20"/>
          <w:u w:val="single"/>
        </w:rPr>
        <w:tab/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pStyle w:val="Corpotesto"/>
        <w:spacing w:before="11"/>
        <w:rPr>
          <w:rFonts w:ascii="Bookman Old Style" w:hAnsi="Bookman Old Style"/>
          <w:sz w:val="20"/>
          <w:szCs w:val="20"/>
        </w:rPr>
      </w:pPr>
    </w:p>
    <w:p w:rsidR="00126297" w:rsidRPr="00126297" w:rsidRDefault="00126297" w:rsidP="00126297">
      <w:pPr>
        <w:ind w:left="6486" w:right="116"/>
        <w:rPr>
          <w:rFonts w:ascii="Bookman Old Style" w:hAnsi="Bookman Old Style"/>
          <w:sz w:val="20"/>
          <w:szCs w:val="20"/>
        </w:rPr>
      </w:pPr>
      <w:r w:rsidRPr="00126297">
        <w:rPr>
          <w:rFonts w:ascii="Bookman Old Style" w:hAnsi="Bookman Old Style"/>
          <w:sz w:val="20"/>
          <w:szCs w:val="20"/>
        </w:rPr>
        <w:t>In fede</w:t>
      </w:r>
    </w:p>
    <w:p w:rsidR="00126297" w:rsidRPr="00126297" w:rsidRDefault="00126297" w:rsidP="00126297">
      <w:pPr>
        <w:pStyle w:val="Corpotesto"/>
        <w:rPr>
          <w:rFonts w:ascii="Bookman Old Style" w:hAnsi="Bookman Old Style"/>
          <w:sz w:val="20"/>
          <w:szCs w:val="20"/>
        </w:rPr>
      </w:pPr>
    </w:p>
    <w:p w:rsidR="00126297" w:rsidRPr="00126297" w:rsidRDefault="00C061A1" w:rsidP="00126297">
      <w:pPr>
        <w:pStyle w:val="Corpotesto"/>
        <w:spacing w:before="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139700</wp:posOffset>
                </wp:positionV>
                <wp:extent cx="2963545" cy="0"/>
                <wp:effectExtent l="9525" t="5715" r="825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35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259F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5pt,11pt" to="537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22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" strokeweight=".22136mm">
                <w10:wrap type="topAndBottom" anchorx="page"/>
              </v:line>
            </w:pict>
          </mc:Fallback>
        </mc:AlternateContent>
      </w:r>
    </w:p>
    <w:p w:rsidR="00F65BE4" w:rsidRDefault="00F65BE4">
      <w:pPr>
        <w:rPr>
          <w:rFonts w:ascii="Bookman Old Style" w:hAnsi="Bookman Old Style"/>
          <w:sz w:val="20"/>
          <w:szCs w:val="20"/>
        </w:rPr>
      </w:pPr>
    </w:p>
    <w:p w:rsidR="004A5701" w:rsidRDefault="004A5701">
      <w:pPr>
        <w:rPr>
          <w:rFonts w:ascii="Bookman Old Style" w:hAnsi="Bookman Old Style"/>
          <w:sz w:val="20"/>
          <w:szCs w:val="20"/>
        </w:rPr>
      </w:pPr>
    </w:p>
    <w:p w:rsidR="004A5701" w:rsidRDefault="004A5701">
      <w:pPr>
        <w:rPr>
          <w:rFonts w:ascii="Bookman Old Style" w:hAnsi="Bookman Old Style"/>
          <w:sz w:val="20"/>
          <w:szCs w:val="20"/>
        </w:rPr>
      </w:pPr>
    </w:p>
    <w:p w:rsidR="004A5701" w:rsidRPr="004A5701" w:rsidRDefault="004A5701" w:rsidP="004A5701">
      <w:pPr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ab/>
      </w:r>
    </w:p>
    <w:p w:rsidR="004A5701" w:rsidRPr="004A5701" w:rsidRDefault="004A5701" w:rsidP="004A5701">
      <w:pPr>
        <w:jc w:val="center"/>
        <w:rPr>
          <w:rFonts w:ascii="Arial" w:hAnsi="Arial" w:cs="Arial"/>
          <w:b/>
          <w:color w:val="FF0000"/>
        </w:rPr>
      </w:pPr>
    </w:p>
    <w:p w:rsidR="004A5701" w:rsidRPr="004A5701" w:rsidRDefault="004A5701" w:rsidP="004A5701">
      <w:pPr>
        <w:ind w:left="3540" w:firstLine="708"/>
        <w:rPr>
          <w:rFonts w:ascii="Arial" w:hAnsi="Arial" w:cs="Arial"/>
          <w:color w:val="FF0000"/>
          <w:sz w:val="20"/>
          <w:szCs w:val="20"/>
        </w:rPr>
      </w:pPr>
    </w:p>
    <w:sectPr w:rsidR="004A5701" w:rsidRPr="004A5701" w:rsidSect="000C50FE"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C2C"/>
    <w:multiLevelType w:val="hybridMultilevel"/>
    <w:tmpl w:val="DED2AB5C"/>
    <w:lvl w:ilvl="0" w:tplc="6442BBE8">
      <w:start w:val="1"/>
      <w:numFmt w:val="decimal"/>
      <w:lvlText w:val="(%1)"/>
      <w:lvlJc w:val="left"/>
      <w:pPr>
        <w:ind w:left="119" w:hanging="281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18"/>
        <w:szCs w:val="18"/>
      </w:rPr>
    </w:lvl>
    <w:lvl w:ilvl="1" w:tplc="2CBA40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6570053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2F2F8D0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EE0E572A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880282A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559E1A9C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41327B52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6A9EBAC2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50772361"/>
    <w:multiLevelType w:val="hybridMultilevel"/>
    <w:tmpl w:val="E7C2B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7"/>
    <w:rsid w:val="0008120C"/>
    <w:rsid w:val="00126297"/>
    <w:rsid w:val="001C0050"/>
    <w:rsid w:val="004A5701"/>
    <w:rsid w:val="005C4519"/>
    <w:rsid w:val="00831164"/>
    <w:rsid w:val="00A96AB9"/>
    <w:rsid w:val="00BC2247"/>
    <w:rsid w:val="00C061A1"/>
    <w:rsid w:val="00F6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EC3D-5E1E-441D-8B41-29A0DC8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2629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26297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6297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Paragrafoelenco">
    <w:name w:val="List Paragraph"/>
    <w:basedOn w:val="Normale"/>
    <w:uiPriority w:val="1"/>
    <w:qFormat/>
    <w:rsid w:val="00126297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2023-03-02T09:42:00Z</dcterms:created>
  <dcterms:modified xsi:type="dcterms:W3CDTF">2023-03-02T09:42:00Z</dcterms:modified>
</cp:coreProperties>
</file>